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2A" w:rsidRDefault="00131A2A" w:rsidP="000C0D50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31A2A" w:rsidRDefault="00131A2A" w:rsidP="000C0D50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31A2A" w:rsidRDefault="006C1EC7" w:rsidP="000C0D50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C1EC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251950" cy="6558972"/>
            <wp:effectExtent l="0" t="0" r="0" b="0"/>
            <wp:docPr id="1" name="Рисунок 1" descr="C:\Users\Лилия\Desktop\Новая папка\р.п. информ 7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Новая папка\р.п. информ 7 кл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D50" w:rsidRDefault="000B67EC" w:rsidP="000C0D50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 Планируемые </w:t>
      </w:r>
      <w:r w:rsidR="000C0D50">
        <w:rPr>
          <w:rFonts w:ascii="Times New Roman" w:eastAsia="Times New Roman" w:hAnsi="Times New Roman" w:cs="Times New Roman"/>
          <w:b/>
          <w:sz w:val="20"/>
          <w:szCs w:val="20"/>
        </w:rPr>
        <w:t>результаты изучения предмета по ФГОС</w:t>
      </w:r>
    </w:p>
    <w:p w:rsidR="000C0D50" w:rsidRDefault="000C0D50" w:rsidP="000C0D50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Toc459131818"/>
      <w:r>
        <w:rPr>
          <w:rFonts w:ascii="Times New Roman" w:eastAsia="Times New Roman" w:hAnsi="Times New Roman" w:cs="Times New Roman"/>
          <w:b/>
          <w:sz w:val="20"/>
          <w:szCs w:val="20"/>
        </w:rPr>
        <w:t>7 класс</w:t>
      </w:r>
      <w:bookmarkEnd w:id="0"/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801"/>
        <w:gridCol w:w="3260"/>
        <w:gridCol w:w="3544"/>
        <w:gridCol w:w="3543"/>
      </w:tblGrid>
      <w:tr w:rsidR="000C0D50" w:rsidTr="000C0D50">
        <w:trPr>
          <w:trHeight w:val="34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Метапредметные</w:t>
            </w:r>
          </w:p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Личностные результаты</w:t>
            </w:r>
          </w:p>
        </w:tc>
      </w:tr>
      <w:tr w:rsidR="000C0D50" w:rsidTr="000C0D50">
        <w:trPr>
          <w:trHeight w:val="34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ученик научится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ученик получит возможность научиться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C0D50" w:rsidTr="000C0D50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Введение</w:t>
            </w:r>
          </w:p>
          <w:p w:rsidR="000C0D50" w:rsidRDefault="000C0D5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Информация и информационные процессы</w:t>
            </w:r>
          </w:p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tabs>
                <w:tab w:val="left" w:pos="820"/>
                <w:tab w:val="left" w:pos="993"/>
                <w:tab w:val="left" w:pos="4100"/>
                <w:tab w:val="left" w:pos="6260"/>
                <w:tab w:val="left" w:pos="8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      </w:r>
          </w:p>
          <w:p w:rsidR="000C0D50" w:rsidRDefault="000C0D50">
            <w:pPr>
              <w:tabs>
                <w:tab w:val="left" w:pos="820"/>
                <w:tab w:val="left" w:pos="993"/>
                <w:tab w:val="left" w:pos="4100"/>
                <w:tab w:val="left" w:pos="6260"/>
                <w:tab w:val="left" w:pos="8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различать виды информации по способам ее восприятия человеком и по способам ее представления на материальных носителях;</w:t>
            </w:r>
          </w:p>
          <w:p w:rsidR="000C0D50" w:rsidRDefault="000C0D50">
            <w:pPr>
              <w:tabs>
                <w:tab w:val="left" w:pos="820"/>
                <w:tab w:val="left" w:pos="993"/>
                <w:tab w:val="left" w:pos="4100"/>
                <w:tab w:val="left" w:pos="6260"/>
                <w:tab w:val="left" w:pos="82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раскрывать общие закономерности протекания информационных процессов в системах различной природы;</w:t>
            </w:r>
          </w:p>
          <w:p w:rsidR="000C0D50" w:rsidRDefault="000C0D50">
            <w:pPr>
              <w:tabs>
                <w:tab w:val="left" w:pos="820"/>
                <w:tab w:val="left" w:pos="993"/>
                <w:tab w:val="left" w:pos="4100"/>
                <w:tab w:val="left" w:pos="6260"/>
                <w:tab w:val="left" w:pos="82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познакомиться с примерами использования формальных (математических) моделей, понять разницу между математической (формальной) моделью объекта и его натурной («вещественной») моделью, между математической (формальной) моделью объекта/явления и его словесным (литературным) описанием;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формирование ответственного отношения к учению, готовности и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способности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обучающихся к саморазвитию и самообразованию на основе мотивации к обучению и познанию;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развитие осознанного и ответственного отношения к собственным поступкам;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      </w:r>
          </w:p>
        </w:tc>
      </w:tr>
      <w:tr w:rsidR="000C0D50" w:rsidTr="000C0D50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Компьютер – универсальное устройство обработки данных</w:t>
            </w:r>
          </w:p>
          <w:p w:rsidR="000C0D50" w:rsidRDefault="000C0D50">
            <w:pPr>
              <w:spacing w:after="0" w:line="240" w:lineRule="auto"/>
              <w:ind w:firstLine="176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базовым навыкам работы с компьютером;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базовый набор понятий, которые позволяют описывать работу основных типов программных средств и сервисов (файловые системы,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познакомиться с программными средствами для работы с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аудио-визуальными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данными и соответствующим понятийным аппаратом;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0D50" w:rsidTr="000C0D50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Компьютер – универсальное устройство обработки данных</w:t>
            </w:r>
          </w:p>
          <w:p w:rsidR="000C0D50" w:rsidRDefault="000C0D50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текстовые редакторы, электронные таблицы, браузеры, поисковые системы, словари, электронные энциклопедии); </w:t>
            </w:r>
          </w:p>
          <w:p w:rsidR="000C0D50" w:rsidRDefault="000C0D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знаниям, умениям и навыкам, достаточным для  работы на базовом уровне с различными программными системами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сервисами указанных типов; умению описывать работу этих систем и сервисов  с использованием соответствующей терминологии.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смысловое чтение;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осознанно использовать речевые средства в соответствии с задачей коммуникации; владение устной и письменной речью;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формирование и развитие компетентности в области использования информационно-коммуникационных технологий.</w:t>
            </w:r>
          </w:p>
          <w:p w:rsidR="000C0D50" w:rsidRDefault="000C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C0D50" w:rsidTr="000C0D50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Математические основы информатики</w:t>
            </w:r>
          </w:p>
          <w:p w:rsidR="000C0D50" w:rsidRDefault="000C0D50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Тексты и кодирование</w:t>
            </w:r>
          </w:p>
          <w:p w:rsidR="000C0D50" w:rsidRDefault="000C0D50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данных;   кодировать и декодировать тексты при известной кодовой таблице;</w:t>
            </w:r>
          </w:p>
          <w:p w:rsidR="000C0D50" w:rsidRDefault="000C0D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основные способы графического представления числовой информации.</w:t>
            </w:r>
          </w:p>
          <w:p w:rsidR="000C0D50" w:rsidRDefault="000C0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узнать о том, что любые данные можно описать, используя алфавит, содержащий только два символа, например 0 и 1;  познакомиться с тем, как информация (данные) представляется в современных компьютерах;</w:t>
            </w:r>
          </w:p>
          <w:p w:rsidR="000C0D50" w:rsidRDefault="000C0D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научиться создавать текстовые документы, включающие рисунки и другие иллюстративные материалы, презентации и т. п.;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C0D50" w:rsidTr="000C0D50">
        <w:trPr>
          <w:trHeight w:val="27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Дискретизация</w:t>
            </w:r>
          </w:p>
          <w:p w:rsidR="000C0D50" w:rsidRDefault="000C0D50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понимать способы представления графических и звуковых информационных 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объектов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tabs>
                <w:tab w:val="left" w:pos="820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узнать о том, что любые дискретные данные можно описать, используя алфавит, </w:t>
            </w:r>
          </w:p>
          <w:p w:rsidR="000C0D50" w:rsidRDefault="000C0D50">
            <w:pPr>
              <w:tabs>
                <w:tab w:val="left" w:pos="820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содержащий только два символа, например, 0 и 1;</w:t>
            </w:r>
          </w:p>
          <w:p w:rsidR="000C0D50" w:rsidRDefault="000C0D50">
            <w:pPr>
              <w:tabs>
                <w:tab w:val="left" w:pos="820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познакомиться с тем, как информация (данные) представляется в современных компьютерах и робототехнических системах;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C0D50" w:rsidTr="000C0D50">
        <w:trPr>
          <w:trHeight w:val="45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D50" w:rsidTr="000C0D50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Использование программных систем и сервисов</w:t>
            </w:r>
          </w:p>
          <w:p w:rsidR="000C0D50" w:rsidRDefault="000C0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Файловая система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базовым навыкам работы с компьютером;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овладеет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базовым набором понятий, которые позволяют описывать работу основных типов программных средств и сервисов (файловые менеджеры, текстовые редакторы, электронные таблицы, браузеры, поисковые системы, словари, электронные энциклопедии);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овладеет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знаниями, умениями и навыками, достаточными для работы на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 xml:space="preserve">базовом уровне с различными программными системами и сервисами указанных типов; 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описывать работу этих систем и сервисов с использованием соответствующей терминологии;</w:t>
            </w:r>
          </w:p>
          <w:p w:rsidR="000C0D50" w:rsidRDefault="000C0D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использовать компьютерные программы управления файлами для определения свойств, создания, копирова-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ния, переименования, удаления файлов и каталогов;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познакомиться с программными средствами для работы с аудиовизуальными данными и соответствующим понятийным аппаратом;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практиковаться в создании текстовых документов, включающих рисунки и другие иллюстративные материалы, презентации и т. п.;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познакомиться с примерами использования математического моделирования и компьютеров в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современных научно- технических исследованиях (биология и медицина, авиация и космонавтика, физика и т. д.).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C0D50" w:rsidRDefault="000C0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D50" w:rsidTr="000C0D50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Подготовка текстов и демонстрационных материалов</w:t>
            </w:r>
          </w:p>
          <w:p w:rsidR="000C0D50" w:rsidRDefault="000C0D50">
            <w:pPr>
              <w:spacing w:after="0" w:line="240" w:lineRule="auto"/>
              <w:ind w:firstLine="176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выбирать соответствующие средства информационных технологий для решения поставленной задачи; 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использовать текстовые редакторы для создания и оформления текстовых документов (форматирование, сохранение, копирование фрагментов и пр.); 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создавать и редактировать рисунки в графическом редакторе (сюжеты в аниматоре, кадры в системе презентационной графики); 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использовать средства презентационной графики при подготовке сообщений;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познакомиться с программными средствами для работы с аудиовизуальными данными и соответствующим понятийным аппаратом;</w:t>
            </w: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C0D50" w:rsidRDefault="000C0D50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практиковаться в создании текстовых документов, включающих рисунки и другие иллюстративные материалы, презентации и т. п.;</w:t>
            </w:r>
          </w:p>
          <w:p w:rsidR="000C0D50" w:rsidRDefault="000C0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0D50" w:rsidRDefault="000C0D50" w:rsidP="000C0D5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C0D50" w:rsidRDefault="000C0D50" w:rsidP="000C0D50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Содержание учебного предмета</w:t>
      </w:r>
    </w:p>
    <w:tbl>
      <w:tblPr>
        <w:tblpPr w:leftFromText="180" w:rightFromText="180" w:bottomFromText="200" w:vertAnchor="text" w:horzAnchor="margin" w:tblpY="299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655"/>
        <w:gridCol w:w="5244"/>
      </w:tblGrid>
      <w:tr w:rsidR="000C0D50" w:rsidTr="000C0D5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Краткое содержание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0C0D50" w:rsidTr="000C0D5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Введение</w:t>
            </w:r>
          </w:p>
          <w:p w:rsidR="000C0D50" w:rsidRDefault="000C0D50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Информация и информационные процессы</w:t>
            </w:r>
          </w:p>
          <w:p w:rsidR="000C0D50" w:rsidRDefault="000C0D50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Информация – одно из основных обобщающих понятий современной науки. 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Информационные процессы – процессы, связанные с хранением, преобразованием и передачей данных. Измерение информации.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</w:tr>
      <w:tr w:rsidR="000C0D50" w:rsidTr="000C0D5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Компьютер – универсальное устройство обработки данных</w:t>
            </w:r>
          </w:p>
          <w:p w:rsidR="000C0D50" w:rsidRDefault="000C0D5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Компьютеры, встроенные в технические устройства и производственные комплексы. Роботизированные производства, аддитивные технологии (3D-принтеры). 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Программное обеспечение компьютера.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Носители информации в живой природе.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и тенденции развития компьютеров, улучшение характеристик компьютеров. Суперкомпьютеры. 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Техника безопасности и правила работы на компьютере.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C0D50" w:rsidTr="000C0D5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Использование программных систем и сервисов</w:t>
            </w:r>
          </w:p>
          <w:p w:rsidR="000C0D50" w:rsidRDefault="000C0D50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Файловая система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Архивирование и разархивирование.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Файловый менеджер.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Поиск в файловой системе.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C0D50" w:rsidTr="000C0D5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Математические основы информатики</w:t>
            </w:r>
          </w:p>
          <w:p w:rsidR="000C0D50" w:rsidRDefault="000C0D50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Тексты и кодирование</w:t>
            </w:r>
          </w:p>
          <w:p w:rsidR="000C0D50" w:rsidRDefault="000C0D50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Разнообразие языков и алфавитов. Естественные и формальные языки. Алфавит текстов на русском языке.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Кодирование символов одного алфавита с помощью кодовых слов в другом алфавите; кодовая таблица, декодирование.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Двоичный алфавит. Представление данных в компьютере как текстов в двоичном алфавите.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Двоичные коды с фиксированной длиной кодового слова. Разрядность кода – длина кодового слова. Примеры двоичных кодов с разрядностью 8, 16, 32.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Единицы измерения длины двоичных текстов: бит, байт, Килобайт и т.д. Количество информации, содержащееся в сообщении.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Подход А.Н. Колмогорова к определению количества информации.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Зависимость количества кодовых комбинаций от разрядности кода.  Код ASCII. Кодировки кириллицы. Примеры кодирования букв национальных алфавитов. Представление о стандарте Unicode. Таблицы кодировки с алфавитом, отличным от двоичного.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0C0D50" w:rsidTr="000C0D50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Подготовка текстов и демонстрационных материалов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ind w:firstLine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Текстовые документы и их структурные элементы (страница, абзац, строка, слово, символ). </w:t>
            </w:r>
          </w:p>
          <w:p w:rsidR="000C0D50" w:rsidRDefault="000C0D50">
            <w:pPr>
              <w:spacing w:after="0" w:line="240" w:lineRule="auto"/>
              <w:ind w:firstLine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      </w:r>
          </w:p>
          <w:p w:rsidR="000C0D50" w:rsidRDefault="000C0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История изменений.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Проверка правописания, словари.</w:t>
            </w:r>
          </w:p>
          <w:p w:rsidR="000C0D50" w:rsidRDefault="000C0D50">
            <w:pPr>
              <w:spacing w:after="0" w:line="240" w:lineRule="auto"/>
              <w:ind w:firstLine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Инструменты ввода текста с использованием сканера, программ распознавания, расшифровки устной речи. Компьютерный перевод.</w:t>
            </w:r>
          </w:p>
          <w:p w:rsidR="000C0D50" w:rsidRDefault="000C0D50">
            <w:pPr>
              <w:spacing w:after="0" w:line="240" w:lineRule="auto"/>
              <w:ind w:firstLine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      </w:r>
          </w:p>
          <w:p w:rsidR="000C0D50" w:rsidRDefault="000C0D50">
            <w:pPr>
              <w:spacing w:after="0" w:line="240" w:lineRule="auto"/>
              <w:ind w:firstLine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Подготовка компьютерных презентаций. Включение в презентацию аудиовизуальных объектов. </w:t>
            </w:r>
          </w:p>
          <w:p w:rsidR="000C0D50" w:rsidRDefault="000C0D50">
            <w:pPr>
              <w:spacing w:after="0" w:line="240" w:lineRule="auto"/>
              <w:ind w:firstLine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Знакомство с обработкой фотографий. Геометрические и стилевые преобразования. </w:t>
            </w:r>
          </w:p>
          <w:p w:rsidR="000C0D50" w:rsidRDefault="000C0D50">
            <w:pPr>
              <w:spacing w:after="0" w:line="240" w:lineRule="auto"/>
              <w:ind w:firstLine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Ввод изображений с использованием различных цифровых устройств (цифровых фотоаппаратов и микроскопов, видеокамер, сканеров и т. д.).</w:t>
            </w:r>
          </w:p>
          <w:p w:rsidR="000C0D50" w:rsidRDefault="000C0D50">
            <w:pPr>
              <w:spacing w:after="0" w:line="240" w:lineRule="auto"/>
              <w:ind w:firstLine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C0D50" w:rsidTr="000C0D50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50" w:rsidRDefault="000C0D50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Дискретизация</w:t>
            </w:r>
          </w:p>
          <w:p w:rsidR="000C0D50" w:rsidRDefault="000C0D5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Измерение и дискретизация. Общее представление о цифровом представлении аудиовизуальных и других непрерывных данных.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Кодирование цвета. Цветовые модели. Модели RGB и CMYK. Модели HSB и CMY. Глубина кодирования. Знакомство с растровой и векторной графикой.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Кодирование звука. Разрядность и частота записи. Количество каналов записи.</w:t>
            </w:r>
          </w:p>
          <w:p w:rsidR="000C0D50" w:rsidRDefault="000C0D50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Оценка количественных параметров, связанных с представлением и хранением изображений и звуковых файлов.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D50" w:rsidRDefault="000C0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</w:tr>
    </w:tbl>
    <w:p w:rsidR="004B306C" w:rsidRDefault="004B306C" w:rsidP="000C0D50">
      <w:pPr>
        <w:spacing w:after="60"/>
        <w:outlineLvl w:val="1"/>
        <w:rPr>
          <w:rFonts w:ascii="Cambria" w:eastAsia="Times New Roman" w:hAnsi="Cambria" w:cs="Times New Roman"/>
          <w:b/>
          <w:sz w:val="24"/>
          <w:szCs w:val="24"/>
        </w:rPr>
      </w:pPr>
    </w:p>
    <w:p w:rsidR="004B306C" w:rsidRDefault="004B306C" w:rsidP="000C0D50">
      <w:pPr>
        <w:spacing w:after="60"/>
        <w:outlineLvl w:val="1"/>
        <w:rPr>
          <w:rFonts w:ascii="Cambria" w:eastAsia="Times New Roman" w:hAnsi="Cambria" w:cs="Times New Roman"/>
          <w:b/>
          <w:sz w:val="24"/>
          <w:szCs w:val="24"/>
        </w:rPr>
      </w:pPr>
    </w:p>
    <w:p w:rsidR="0046615E" w:rsidRDefault="0046615E" w:rsidP="000C0D50">
      <w:pPr>
        <w:spacing w:after="60"/>
        <w:outlineLvl w:val="1"/>
        <w:rPr>
          <w:rFonts w:ascii="Cambria" w:eastAsia="Times New Roman" w:hAnsi="Cambria" w:cs="Times New Roman"/>
          <w:b/>
          <w:sz w:val="24"/>
          <w:szCs w:val="24"/>
        </w:rPr>
      </w:pPr>
    </w:p>
    <w:p w:rsidR="0046615E" w:rsidRDefault="0046615E" w:rsidP="000C0D50">
      <w:pPr>
        <w:spacing w:after="60"/>
        <w:outlineLvl w:val="1"/>
        <w:rPr>
          <w:rFonts w:ascii="Cambria" w:eastAsia="Times New Roman" w:hAnsi="Cambria" w:cs="Times New Roman"/>
          <w:b/>
          <w:sz w:val="24"/>
          <w:szCs w:val="24"/>
        </w:rPr>
      </w:pPr>
    </w:p>
    <w:p w:rsidR="0046615E" w:rsidRDefault="0046615E" w:rsidP="000C0D50">
      <w:pPr>
        <w:spacing w:after="60"/>
        <w:outlineLvl w:val="1"/>
        <w:rPr>
          <w:rFonts w:ascii="Cambria" w:eastAsia="Times New Roman" w:hAnsi="Cambria" w:cs="Times New Roman"/>
          <w:b/>
          <w:sz w:val="24"/>
          <w:szCs w:val="24"/>
        </w:rPr>
      </w:pPr>
    </w:p>
    <w:p w:rsidR="0046615E" w:rsidRDefault="0046615E" w:rsidP="000C0D50">
      <w:pPr>
        <w:spacing w:after="60"/>
        <w:outlineLvl w:val="1"/>
        <w:rPr>
          <w:rFonts w:ascii="Cambria" w:eastAsia="Times New Roman" w:hAnsi="Cambria" w:cs="Times New Roman"/>
          <w:b/>
          <w:sz w:val="24"/>
          <w:szCs w:val="24"/>
        </w:rPr>
      </w:pPr>
    </w:p>
    <w:p w:rsidR="0046615E" w:rsidRDefault="0046615E" w:rsidP="000C0D50">
      <w:pPr>
        <w:spacing w:after="60"/>
        <w:outlineLvl w:val="1"/>
        <w:rPr>
          <w:rFonts w:ascii="Cambria" w:eastAsia="Times New Roman" w:hAnsi="Cambria" w:cs="Times New Roman"/>
          <w:b/>
          <w:sz w:val="24"/>
          <w:szCs w:val="24"/>
        </w:rPr>
      </w:pPr>
    </w:p>
    <w:p w:rsidR="0046615E" w:rsidRDefault="0046615E" w:rsidP="000C0D50">
      <w:pPr>
        <w:spacing w:after="60"/>
        <w:outlineLvl w:val="1"/>
        <w:rPr>
          <w:rFonts w:ascii="Cambria" w:eastAsia="Times New Roman" w:hAnsi="Cambria" w:cs="Times New Roman"/>
          <w:b/>
          <w:sz w:val="24"/>
          <w:szCs w:val="24"/>
        </w:rPr>
      </w:pPr>
    </w:p>
    <w:p w:rsidR="000C0D50" w:rsidRDefault="000C0D50" w:rsidP="000C0D50">
      <w:pPr>
        <w:spacing w:after="60"/>
        <w:ind w:right="111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Календарно-тематическое планирование 7 класс ФГОС</w:t>
      </w:r>
    </w:p>
    <w:p w:rsidR="00895EBC" w:rsidRPr="00EF7670" w:rsidRDefault="00895EBC" w:rsidP="00EF76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EBC">
        <w:rPr>
          <w:rFonts w:ascii="Times New Roman" w:eastAsia="Times New Roman" w:hAnsi="Times New Roman" w:cs="Times New Roman"/>
          <w:sz w:val="24"/>
          <w:szCs w:val="24"/>
        </w:rPr>
        <w:t>УМК  (</w:t>
      </w:r>
      <w:r w:rsidRPr="00895EBC">
        <w:rPr>
          <w:rFonts w:ascii="Times New Roman" w:hAnsi="Times New Roman" w:cs="Times New Roman"/>
          <w:sz w:val="24"/>
          <w:szCs w:val="24"/>
        </w:rPr>
        <w:t>И.Г.Семакин, Л.А.Залогова Информатика, 7 класс, М.: БИНОМ, 2017</w:t>
      </w:r>
      <w:r w:rsidRPr="00895EBC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pPr w:leftFromText="180" w:rightFromText="180" w:bottomFromText="200" w:vertAnchor="text" w:horzAnchor="margin" w:tblpY="314"/>
        <w:tblW w:w="17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67"/>
        <w:gridCol w:w="4782"/>
        <w:gridCol w:w="1700"/>
        <w:gridCol w:w="3542"/>
        <w:gridCol w:w="1845"/>
        <w:gridCol w:w="1703"/>
        <w:gridCol w:w="7"/>
        <w:gridCol w:w="3241"/>
      </w:tblGrid>
      <w:tr w:rsidR="000C0D50" w:rsidTr="000C0D50">
        <w:trPr>
          <w:gridAfter w:val="2"/>
          <w:wAfter w:w="3248" w:type="dxa"/>
          <w:trHeight w:val="27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в разделе</w:t>
            </w:r>
          </w:p>
        </w:tc>
        <w:tc>
          <w:tcPr>
            <w:tcW w:w="4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Изучаемый раздел, тема урока</w:t>
            </w: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класс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ФГОС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учебной деятельности учащихся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Календарные сроки</w:t>
            </w:r>
          </w:p>
        </w:tc>
      </w:tr>
      <w:tr w:rsidR="000C0D50" w:rsidTr="00164C0F">
        <w:trPr>
          <w:gridAfter w:val="2"/>
          <w:wAfter w:w="3248" w:type="dxa"/>
          <w:trHeight w:val="27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D50" w:rsidRDefault="000C0D5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</w:tr>
      <w:tr w:rsidR="000C0D50" w:rsidTr="000C0D50">
        <w:trPr>
          <w:trHeight w:val="193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 1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Введение. Информация и информационные процессы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BA8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BA8" w:rsidRDefault="00712B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BA8" w:rsidRDefault="00712B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BA8" w:rsidRDefault="00712B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Введение.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BA8" w:rsidRDefault="00712B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A8" w:rsidRDefault="00712B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BA8" w:rsidRDefault="00712BA8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2BA8" w:rsidRDefault="00712BA8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50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164C0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164C0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– одно из основных обобщающих понятий современной науки. Техника безопасности и правила работы на компьютере.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Аналитическая деятельность </w:t>
            </w: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различать содержания основных понятий предмета: информатика, информация</w:t>
            </w: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50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164C0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164C0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 Разнообразие языков и алфавитов. Естественные и формальные языки. Алфавит текстов на русском языке.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деятельность:</w:t>
            </w: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виды информации по способам восприятия её человеком и по способам её представления на материальных носителях. </w:t>
            </w: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50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164C0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164C0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Аналитическая деятельность </w:t>
            </w: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раскрывать общие закономерности протекания информационных процессов в системах различной природы;</w:t>
            </w: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50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164C0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164C0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процессы – процессы, связанные с хранением, преобразованием и передачей данных.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различать содержания основных понятий предмета: информационные процессы; приводить примеры информационных процессов – процессов, связанные с хранением, преобразованием и передачей данных – в живой природе и технике;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50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164C0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164C0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Измерение информации. Единицы измерения длины двоичных текстов: бит, байт, Килобайт и т.д. Количество информации, содержащееся в сообщении.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размер двоичных текстов, используя термины «бит», «байт» и производные от них;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D50" w:rsidTr="000C0D50">
        <w:trPr>
          <w:trHeight w:val="193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2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 – универсальное устройство обработки данных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D50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164C0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</w:p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узнает о назначении основных компонентов компьютера (</w:t>
            </w:r>
            <w:bookmarkStart w:id="1" w:name="_GoBack"/>
            <w:r>
              <w:rPr>
                <w:rFonts w:ascii="Times New Roman" w:hAnsi="Times New Roman" w:cs="Times New Roman"/>
                <w:sz w:val="20"/>
                <w:szCs w:val="20"/>
              </w:rPr>
              <w:t>процессора, оперативной памяти, внешней энергозависимой памяти, устройств ввода – вывода информации</w:t>
            </w:r>
            <w:bookmarkEnd w:id="1"/>
            <w:r>
              <w:rPr>
                <w:rFonts w:ascii="Times New Roman" w:hAnsi="Times New Roman" w:cs="Times New Roman"/>
                <w:sz w:val="20"/>
                <w:szCs w:val="20"/>
              </w:rPr>
              <w:t>), характеристиках этих устройств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 w:rsidP="0046615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78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50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164C0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 компьютера. 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Носители информации в живой природе.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базовый набор понятий, которые позволяют описывать работу основных типов программных средств; использовать термины, описывающие скорость передачи данных, оценивать время передачи данных.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D50" w:rsidRDefault="000C0D50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(тестирование)  по темам </w:t>
            </w:r>
            <w:r w:rsidRPr="00B6279C">
              <w:rPr>
                <w:b/>
              </w:rPr>
              <w:t xml:space="preserve"> </w:t>
            </w:r>
            <w:r>
              <w:rPr>
                <w:b/>
              </w:rPr>
              <w:t>«</w:t>
            </w:r>
            <w:r w:rsidRPr="00972C8E">
              <w:rPr>
                <w:rFonts w:ascii="Times New Roman" w:hAnsi="Times New Roman" w:cs="Times New Roman"/>
              </w:rPr>
              <w:t>Информация и информационные 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Узнает об истории и тенденциях развития компьютеров; о том как можно улучшить характеристики компьютера.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Узнает какие задачи решаются с помощью суперкомпьютера.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trHeight w:val="193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 3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Использование программных систем и сервисов</w:t>
            </w:r>
          </w:p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Файловая система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базовым навыкам работы с файлами;  и файловой системой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Характерные размеры файлов различных типов.  Файловый менеджер. Поиск в файловой системе. Архивирование и разархивирование.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деятельность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отработка навыка работы с файлами;  и файловой системой; типы файлов, характерные размеры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(тестирование)  по темам «Компьютер – универсальное устройство обработки данных»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trHeight w:val="193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 4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Математические основы информатики</w:t>
            </w:r>
          </w:p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Тексты и кодирование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минимальную длину кодового слова по заданным алфавиту кодируемого текста и кодовому алфавиту (для кодового алфавита из 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или 4 символов).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01.12.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Кодирование символов одного алфавита с помощью кодовых слов в другом алфавите; кодовая таблица, декодирование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кодировать и декодировать тексты по заданной кодовой таблице.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Двоичный алфавит. Представление данных в компьютере как текстов в двоичном алфавите.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Аналитическая деятельность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том, что любые данные можно описать, используя алфавит, содержащий только два символа, например 0 и 1;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Двоичные коды с фиксированной длиной кодового слова. Разрядность кода – длина кодового слова. Примеры двоичных кодов с разрядностью 8, 16, 32.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познакомиться с тем, как информация (данные) представляется в современных компьютерах;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Зависимость количества кодовых комбинаций от разрядности кода.  Код ASCII. Кодировки кириллицы. Примеры кодирования букв национальных алфавитов. Представление о стандарте Unicode.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Таблицы кодировки с алфавитом, отличным от двоичного.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Аналитическая деятельность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длину кодовой последовательности по длине исходного текста и кодовой таблице равномерного кола.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15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Аналитическая деятельность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наличии кодов, которые исправляют ошибки искажения, возникающие при передаче информации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trHeight w:val="193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 5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Подготовка текстов и демонстрационных материалов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Текстовые документы и их структурные элементы (страница, абзац, строка, слово, символ).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Аналитическая деятельность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выбирать соответствующие средства информационных технологий для решения поставленной задачи;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текстовые редакторы для создания и оформления текстовых документов (форматирование, сохранение, копирование фрагментов и пр.);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Текстовый процессор – инструмент создания, редактирования и форматирования текстов. Свойства страницы, абзаца, символа. Стилевое форматирование.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Аналитическая деятельность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базовым навыкам работы с компьютером;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овладеет базовым набором понятий, которые позволяют описывать работу основных типов программных средств и сервисов (текстовые редакторы, словари, электронные энциклопедии);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в текстовый документ списков, таблиц, и графических объектов. Включение в текстовый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документ диаграмм, формул, нумерации страниц, колонтитулов, ссылок и др.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История изменений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Проверка правописания, словари.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деятельность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текстовые редакторы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создания и оформления текстовых документов (форматирование, сохранение, копирование фрагментов и пр.);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Инструменты ввода текста с использованием сканера, программ распознавания, расшифровки устной речи. Компьютерный перевод.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Аналитическая деятельность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выбирать соответствующие средства информационных технологий для решения поставленной задачи;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 системе стандартов по информации, библиотечному и издательскому делу. Деловая переписка, учебная публикация, коллекти</w:t>
            </w:r>
            <w:r w:rsidR="008C79FF">
              <w:rPr>
                <w:rFonts w:ascii="Times New Roman" w:hAnsi="Times New Roman" w:cs="Times New Roman"/>
                <w:sz w:val="20"/>
                <w:szCs w:val="20"/>
              </w:rPr>
              <w:t>вная работа.</w:t>
            </w:r>
            <w:proofErr w:type="gramStart"/>
            <w:r w:rsidR="008C79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Аналитическая деятельность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овладеет знаниями, умениями и навыками, достаточными для работы на базовом уровне с различными программными системами и сервисами указанных типов;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описывать работу этих систем и сервисов с использованием соответствующей терминологии;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0D2081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 w:rsidR="000D20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081" w:rsidRDefault="000D2081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 изображений с использованием различных цифровых устройств (цифровых фотоаппаратов и микроскопов, видеокамер, сканеров и т. д.).</w:t>
            </w:r>
          </w:p>
          <w:p w:rsidR="000D2081" w:rsidRDefault="000D2081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обработкой фотографий. Геометрические и стилевые преобразования.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деятельность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создавать и редактировать рисунки в графическом редакторе (сюжеты в аниматоре, кадры в системе презентационной графики);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0D2081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Контрольный работа (тестирование)  по теме «Текстовая информация и компьютер».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познакомиться с программными средствами для работы с аудиовизуальными данными и соответствующим понятийным аппаратом;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164C0F">
        <w:trPr>
          <w:gridAfter w:val="2"/>
          <w:wAfter w:w="3248" w:type="dxa"/>
          <w:trHeight w:val="15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практиковаться в создании текстовых документов, включающих рисунки и другие иллюстративные материалы, презентации и т. п.;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компьютерных презентаций. Включение в презентацию аудиовизуальных объектов.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 деятельность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средства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презентационной графики при подготовке сообщений;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06.04.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trHeight w:val="193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6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Дискретизация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Измерение и дискретизация. Общее представление о цифровом представлен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ии  ау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диовизуальных и других непрерывных данных.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Аналитическая деятельность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понимать способы представления графических и звуковых информационных объектов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Кодирование цвета. Цветовые модели. Модели RGB и CMYK. Модели HSB и CMY. Глубина кодирования. Знакомство с растровой и векторной графикой.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</w:p>
          <w:p w:rsidR="00972C8E" w:rsidRDefault="00972C8E" w:rsidP="00972C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понимать способы представления графических информационных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объектов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Кодирование звука. Разрядность и частота записи. Количество каналов записи.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</w:p>
          <w:p w:rsidR="00972C8E" w:rsidRDefault="00972C8E" w:rsidP="00972C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понимать способы представления звуковых информационных </w:t>
            </w:r>
          </w:p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объектов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количественных параметров, связанных с представлением и хранением изображений и звуковых файлов.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</w:p>
          <w:p w:rsidR="00972C8E" w:rsidRDefault="00972C8E" w:rsidP="00972C8E">
            <w:pPr>
              <w:tabs>
                <w:tab w:val="left" w:pos="820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узнать о том, что любые дискретные данные можно описать, используя алфавит, </w:t>
            </w:r>
          </w:p>
          <w:p w:rsidR="00972C8E" w:rsidRDefault="00972C8E" w:rsidP="00972C8E">
            <w:pPr>
              <w:tabs>
                <w:tab w:val="left" w:pos="820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содержащий только два символа, например, 0 и 1;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(тестирование) по темам «Компьютерная графика» и «Мультимедиа»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 (тест).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C8E" w:rsidTr="000C0D50">
        <w:trPr>
          <w:gridAfter w:val="2"/>
          <w:wAfter w:w="3248" w:type="dxa"/>
          <w:trHeight w:val="1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к\р. Повторение изученного материала.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C8E" w:rsidRDefault="00972C8E" w:rsidP="00972C8E">
            <w:pPr>
              <w:widowControl w:val="0"/>
              <w:tabs>
                <w:tab w:val="left" w:pos="-1100"/>
                <w:tab w:val="left" w:pos="884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-1667" w:right="141" w:firstLine="16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67EC" w:rsidRPr="00BE76C4" w:rsidRDefault="000B67EC" w:rsidP="000B67EC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E76C4">
        <w:rPr>
          <w:rFonts w:ascii="Times New Roman" w:hAnsi="Times New Roman" w:cs="Times New Roman"/>
          <w:b/>
          <w:i/>
          <w:sz w:val="24"/>
          <w:szCs w:val="24"/>
        </w:rPr>
        <w:t>Лист</w:t>
      </w:r>
    </w:p>
    <w:p w:rsidR="000B67EC" w:rsidRDefault="000B67EC" w:rsidP="000B67EC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E76C4">
        <w:rPr>
          <w:rFonts w:ascii="Times New Roman" w:hAnsi="Times New Roman" w:cs="Times New Roman"/>
          <w:b/>
          <w:i/>
          <w:sz w:val="24"/>
          <w:szCs w:val="24"/>
        </w:rPr>
        <w:t>корректировки рабочей программы</w:t>
      </w:r>
    </w:p>
    <w:tbl>
      <w:tblPr>
        <w:tblStyle w:val="a6"/>
        <w:tblW w:w="0" w:type="auto"/>
        <w:tblLook w:val="04A0"/>
      </w:tblPr>
      <w:tblGrid>
        <w:gridCol w:w="816"/>
        <w:gridCol w:w="2694"/>
        <w:gridCol w:w="1777"/>
        <w:gridCol w:w="3417"/>
        <w:gridCol w:w="4020"/>
        <w:gridCol w:w="2062"/>
      </w:tblGrid>
      <w:tr w:rsidR="000B67EC" w:rsidTr="000B67EC">
        <w:tc>
          <w:tcPr>
            <w:tcW w:w="816" w:type="dxa"/>
          </w:tcPr>
          <w:p w:rsidR="000B67EC" w:rsidRPr="000B67EC" w:rsidRDefault="000B67EC" w:rsidP="000B67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67E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94" w:type="dxa"/>
          </w:tcPr>
          <w:p w:rsidR="000B67EC" w:rsidRPr="000B67EC" w:rsidRDefault="000B67EC" w:rsidP="000B67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67EC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777" w:type="dxa"/>
          </w:tcPr>
          <w:p w:rsidR="000B67EC" w:rsidRPr="000B67EC" w:rsidRDefault="000B67EC" w:rsidP="000B67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7EC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3417" w:type="dxa"/>
          </w:tcPr>
          <w:p w:rsidR="000B67EC" w:rsidRPr="000B67EC" w:rsidRDefault="000B67EC" w:rsidP="000B67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7EC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4020" w:type="dxa"/>
          </w:tcPr>
          <w:p w:rsidR="000B67EC" w:rsidRPr="000B67EC" w:rsidRDefault="000B67EC" w:rsidP="000B67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7EC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062" w:type="dxa"/>
          </w:tcPr>
          <w:p w:rsidR="000B67EC" w:rsidRPr="000B67EC" w:rsidRDefault="000B67EC" w:rsidP="000B67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7EC">
              <w:rPr>
                <w:rFonts w:ascii="Times New Roman" w:hAnsi="Times New Roman" w:cs="Times New Roman"/>
                <w:sz w:val="24"/>
                <w:szCs w:val="24"/>
              </w:rPr>
              <w:t>Дата проведения по факту</w:t>
            </w:r>
          </w:p>
        </w:tc>
      </w:tr>
      <w:tr w:rsidR="000B67EC" w:rsidTr="000B67EC">
        <w:tc>
          <w:tcPr>
            <w:tcW w:w="816" w:type="dxa"/>
          </w:tcPr>
          <w:p w:rsidR="000B67EC" w:rsidRPr="000B67EC" w:rsidRDefault="000B67EC" w:rsidP="000B67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67EC">
              <w:rPr>
                <w:rFonts w:ascii="Times New Roman" w:hAnsi="Times New Roman" w:cs="Times New Roman"/>
                <w:sz w:val="24"/>
                <w:szCs w:val="24"/>
              </w:rPr>
              <w:t>7 кл</w:t>
            </w:r>
          </w:p>
        </w:tc>
        <w:tc>
          <w:tcPr>
            <w:tcW w:w="2694" w:type="dxa"/>
          </w:tcPr>
          <w:p w:rsidR="000B67EC" w:rsidRPr="000B67EC" w:rsidRDefault="000B67EC" w:rsidP="000B67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67EC">
              <w:rPr>
                <w:rFonts w:ascii="Times New Roman" w:hAnsi="Times New Roman" w:cs="Times New Roman"/>
                <w:sz w:val="24"/>
                <w:szCs w:val="24"/>
              </w:rPr>
              <w:t>Понятие о системе стандартов по информации, библиотечному и издательскому делу</w:t>
            </w:r>
          </w:p>
        </w:tc>
        <w:tc>
          <w:tcPr>
            <w:tcW w:w="1777" w:type="dxa"/>
          </w:tcPr>
          <w:p w:rsidR="000B67EC" w:rsidRPr="000B67EC" w:rsidRDefault="000B67EC" w:rsidP="000B67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67EC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417" w:type="dxa"/>
          </w:tcPr>
          <w:p w:rsidR="000B67EC" w:rsidRPr="000B67EC" w:rsidRDefault="000B67EC" w:rsidP="000B67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67EC">
              <w:rPr>
                <w:rFonts w:ascii="Times New Roman" w:hAnsi="Times New Roman" w:cs="Times New Roman"/>
                <w:sz w:val="24"/>
                <w:szCs w:val="24"/>
              </w:rPr>
              <w:t>Праздни</w:t>
            </w:r>
            <w:proofErr w:type="gramStart"/>
            <w:r w:rsidRPr="000B67EC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0B67EC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 </w:t>
            </w:r>
          </w:p>
        </w:tc>
        <w:tc>
          <w:tcPr>
            <w:tcW w:w="4020" w:type="dxa"/>
          </w:tcPr>
          <w:p w:rsidR="000B67EC" w:rsidRPr="000B67EC" w:rsidRDefault="000B67EC" w:rsidP="000B67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67EC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  <w:tc>
          <w:tcPr>
            <w:tcW w:w="2062" w:type="dxa"/>
          </w:tcPr>
          <w:p w:rsidR="000B67EC" w:rsidRPr="000B67EC" w:rsidRDefault="000B67EC" w:rsidP="000B67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7EC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</w:tr>
      <w:tr w:rsidR="000B67EC" w:rsidTr="000B67EC">
        <w:tc>
          <w:tcPr>
            <w:tcW w:w="816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4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17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20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62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67EC" w:rsidTr="000B67EC">
        <w:tc>
          <w:tcPr>
            <w:tcW w:w="816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4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17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20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62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67EC" w:rsidTr="000B67EC">
        <w:tc>
          <w:tcPr>
            <w:tcW w:w="816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4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17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20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62" w:type="dxa"/>
          </w:tcPr>
          <w:p w:rsidR="000B67EC" w:rsidRPr="00BE76C4" w:rsidRDefault="000B67EC" w:rsidP="000B67E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12A16" w:rsidRDefault="00B12A16"/>
    <w:sectPr w:rsidR="00B12A16" w:rsidSect="00C845D0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70224"/>
    <w:multiLevelType w:val="hybridMultilevel"/>
    <w:tmpl w:val="C598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993"/>
    <w:rsid w:val="00001DBA"/>
    <w:rsid w:val="000B67EC"/>
    <w:rsid w:val="000C0D50"/>
    <w:rsid w:val="000D08E0"/>
    <w:rsid w:val="000D2081"/>
    <w:rsid w:val="00131A2A"/>
    <w:rsid w:val="00164C0F"/>
    <w:rsid w:val="001C2CBC"/>
    <w:rsid w:val="002D4B2E"/>
    <w:rsid w:val="00311FEC"/>
    <w:rsid w:val="0039338A"/>
    <w:rsid w:val="0046615E"/>
    <w:rsid w:val="004B306C"/>
    <w:rsid w:val="006C1EC7"/>
    <w:rsid w:val="00712BA8"/>
    <w:rsid w:val="00895EBC"/>
    <w:rsid w:val="008C79FF"/>
    <w:rsid w:val="008D25E2"/>
    <w:rsid w:val="00972C8E"/>
    <w:rsid w:val="00AC4F77"/>
    <w:rsid w:val="00B12A16"/>
    <w:rsid w:val="00B87401"/>
    <w:rsid w:val="00C845D0"/>
    <w:rsid w:val="00CA0993"/>
    <w:rsid w:val="00D748A0"/>
    <w:rsid w:val="00D9224D"/>
    <w:rsid w:val="00EC78DB"/>
    <w:rsid w:val="00EF7670"/>
    <w:rsid w:val="00FC0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306C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131A2A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B6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3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A9191-80D4-4D84-AF1B-F9AD0B1BE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3291</Words>
  <Characters>18761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Лиля</cp:lastModifiedBy>
  <cp:revision>21</cp:revision>
  <cp:lastPrinted>2018-03-26T07:03:00Z</cp:lastPrinted>
  <dcterms:created xsi:type="dcterms:W3CDTF">2017-10-16T05:57:00Z</dcterms:created>
  <dcterms:modified xsi:type="dcterms:W3CDTF">2018-03-26T07:24:00Z</dcterms:modified>
</cp:coreProperties>
</file>